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FAE13" w14:textId="2E969A83" w:rsidR="00A26AE1" w:rsidRDefault="00A26AE1">
      <w:pPr>
        <w:spacing w:line="259" w:lineRule="auto"/>
        <w:ind w:left="0" w:firstLine="0"/>
        <w:rPr>
          <w:b/>
          <w:i w:val="0"/>
          <w:u w:val="single" w:color="000000"/>
        </w:rPr>
      </w:pPr>
      <w:r w:rsidRPr="00A26AE1">
        <w:rPr>
          <w:b/>
          <w:i w:val="0"/>
          <w:noProof/>
          <w:u w:val="single" w:color="000000"/>
        </w:rPr>
        <w:drawing>
          <wp:inline distT="0" distB="0" distL="0" distR="0" wp14:anchorId="62B25A52" wp14:editId="525C45F1">
            <wp:extent cx="5725160" cy="1185545"/>
            <wp:effectExtent l="0" t="0" r="8890" b="0"/>
            <wp:docPr id="1591046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04681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8CF69" w14:textId="7C921E42" w:rsidR="001D75E1" w:rsidRPr="00BE508B" w:rsidRDefault="001D75E1" w:rsidP="00A26AE1">
      <w:pPr>
        <w:shd w:val="clear" w:color="auto" w:fill="FFFFFF"/>
        <w:spacing w:line="240" w:lineRule="auto"/>
        <w:ind w:left="0" w:firstLine="0"/>
        <w:rPr>
          <w:rFonts w:eastAsia="Times New Roman"/>
          <w:b/>
          <w:bCs/>
          <w:i w:val="0"/>
          <w:color w:val="222222"/>
          <w:kern w:val="0"/>
          <w:sz w:val="32"/>
          <w:szCs w:val="32"/>
          <w14:ligatures w14:val="none"/>
        </w:rPr>
      </w:pPr>
      <w:r w:rsidRPr="00BE508B">
        <w:rPr>
          <w:rFonts w:eastAsia="Times New Roman"/>
          <w:b/>
          <w:bCs/>
          <w:i w:val="0"/>
          <w:color w:val="222222"/>
          <w:kern w:val="0"/>
          <w:sz w:val="32"/>
          <w:szCs w:val="32"/>
          <w14:ligatures w14:val="none"/>
        </w:rPr>
        <w:t xml:space="preserve">RUGBY </w:t>
      </w:r>
      <w:r w:rsidR="002966B5" w:rsidRPr="00BE508B">
        <w:rPr>
          <w:rFonts w:eastAsia="Times New Roman"/>
          <w:b/>
          <w:bCs/>
          <w:i w:val="0"/>
          <w:color w:val="222222"/>
          <w:kern w:val="0"/>
          <w:sz w:val="32"/>
          <w:szCs w:val="32"/>
          <w14:ligatures w14:val="none"/>
        </w:rPr>
        <w:t xml:space="preserve">COURSES TO BE HELD AT BOURNEMOUTH UNIVERSITY SPORTS GROUND. </w:t>
      </w:r>
    </w:p>
    <w:p w14:paraId="7E23DDAF" w14:textId="77777777" w:rsidR="00BE508B" w:rsidRDefault="002966B5" w:rsidP="00A26AE1">
      <w:pPr>
        <w:shd w:val="clear" w:color="auto" w:fill="FFFFFF"/>
        <w:spacing w:line="240" w:lineRule="auto"/>
        <w:ind w:left="0" w:firstLine="0"/>
        <w:rPr>
          <w:rFonts w:eastAsia="Times New Roman"/>
          <w:b/>
          <w:bCs/>
          <w:i w:val="0"/>
          <w:color w:val="222222"/>
          <w:kern w:val="0"/>
          <w:sz w:val="32"/>
          <w:szCs w:val="32"/>
          <w14:ligatures w14:val="none"/>
        </w:rPr>
      </w:pPr>
      <w:r w:rsidRPr="00BE508B">
        <w:rPr>
          <w:rFonts w:eastAsia="Times New Roman"/>
          <w:b/>
          <w:bCs/>
          <w:i w:val="0"/>
          <w:color w:val="222222"/>
          <w:kern w:val="0"/>
          <w:sz w:val="32"/>
          <w:szCs w:val="32"/>
          <w14:ligatures w14:val="none"/>
        </w:rPr>
        <w:t>HOME OF BOURNEMOUTH RUGBY CLUB</w:t>
      </w:r>
      <w:r w:rsidR="001D75E1" w:rsidRPr="00BE508B">
        <w:rPr>
          <w:rFonts w:eastAsia="Times New Roman"/>
          <w:b/>
          <w:bCs/>
          <w:i w:val="0"/>
          <w:color w:val="222222"/>
          <w:kern w:val="0"/>
          <w:sz w:val="32"/>
          <w:szCs w:val="32"/>
          <w14:ligatures w14:val="none"/>
        </w:rPr>
        <w:t xml:space="preserve"> </w:t>
      </w:r>
    </w:p>
    <w:p w14:paraId="7C951446" w14:textId="40FC8E04" w:rsidR="00A26AE1" w:rsidRPr="00BE508B" w:rsidRDefault="001D75E1" w:rsidP="00A26AE1">
      <w:pPr>
        <w:shd w:val="clear" w:color="auto" w:fill="FFFFFF"/>
        <w:spacing w:line="240" w:lineRule="auto"/>
        <w:ind w:left="0" w:firstLine="0"/>
        <w:rPr>
          <w:rFonts w:eastAsia="Times New Roman"/>
          <w:b/>
          <w:bCs/>
          <w:i w:val="0"/>
          <w:color w:val="222222"/>
          <w:kern w:val="0"/>
          <w:sz w:val="32"/>
          <w:szCs w:val="32"/>
          <w14:ligatures w14:val="none"/>
        </w:rPr>
      </w:pPr>
      <w:r w:rsidRPr="00BE508B">
        <w:rPr>
          <w:rFonts w:ascii="Arial" w:hAnsi="Arial" w:cs="Arial"/>
          <w:b/>
          <w:bCs/>
          <w:color w:val="1F1F1F"/>
          <w:sz w:val="32"/>
          <w:szCs w:val="32"/>
          <w:shd w:val="clear" w:color="auto" w:fill="FFFFFF"/>
        </w:rPr>
        <w:t>Chapel Gate, East Parley, Christchurch BH23 6BL</w:t>
      </w:r>
    </w:p>
    <w:p w14:paraId="75262ABC" w14:textId="77777777" w:rsidR="00A26AE1" w:rsidRPr="00A26AE1" w:rsidRDefault="00A26AE1" w:rsidP="00A26AE1">
      <w:pPr>
        <w:shd w:val="clear" w:color="auto" w:fill="FFFFFF"/>
        <w:spacing w:line="240" w:lineRule="auto"/>
        <w:ind w:left="0" w:firstLine="0"/>
        <w:rPr>
          <w:rFonts w:ascii="Arial" w:eastAsia="Times New Roman" w:hAnsi="Arial" w:cs="Arial"/>
          <w:i w:val="0"/>
          <w:color w:val="222222"/>
          <w:kern w:val="0"/>
          <w:sz w:val="24"/>
          <w14:ligatures w14:val="none"/>
        </w:rPr>
      </w:pPr>
      <w:r w:rsidRPr="00A26AE1">
        <w:rPr>
          <w:rFonts w:eastAsia="Times New Roman"/>
          <w:i w:val="0"/>
          <w:color w:val="222222"/>
          <w:kern w:val="0"/>
          <w:szCs w:val="22"/>
          <w14:ligatures w14:val="none"/>
        </w:rPr>
        <w:t> </w:t>
      </w:r>
    </w:p>
    <w:p w14:paraId="54425446" w14:textId="77777777" w:rsidR="00A26AE1" w:rsidRPr="00BE508B" w:rsidRDefault="00A26AE1" w:rsidP="00A26AE1">
      <w:pPr>
        <w:numPr>
          <w:ilvl w:val="0"/>
          <w:numId w:val="2"/>
        </w:numPr>
        <w:shd w:val="clear" w:color="auto" w:fill="FFFFFF"/>
        <w:spacing w:line="240" w:lineRule="auto"/>
        <w:rPr>
          <w:rFonts w:ascii="Aptos" w:eastAsia="Times New Roman" w:hAnsi="Aptos" w:cs="Arial"/>
          <w:b/>
          <w:bCs/>
          <w:i w:val="0"/>
          <w:color w:val="E97132" w:themeColor="accent2"/>
          <w:kern w:val="0"/>
          <w:sz w:val="36"/>
          <w:szCs w:val="36"/>
          <w14:ligatures w14:val="none"/>
        </w:rPr>
      </w:pPr>
      <w:r w:rsidRPr="00BE508B">
        <w:rPr>
          <w:rFonts w:eastAsia="Times New Roman"/>
          <w:b/>
          <w:bCs/>
          <w:i w:val="0"/>
          <w:color w:val="E97132" w:themeColor="accent2"/>
          <w:kern w:val="0"/>
          <w:sz w:val="36"/>
          <w:szCs w:val="36"/>
          <w14:ligatures w14:val="none"/>
        </w:rPr>
        <w:t>Tues 10</w:t>
      </w:r>
      <w:r w:rsidRPr="00BE508B">
        <w:rPr>
          <w:rFonts w:eastAsia="Times New Roman"/>
          <w:b/>
          <w:bCs/>
          <w:i w:val="0"/>
          <w:color w:val="E97132" w:themeColor="accent2"/>
          <w:kern w:val="0"/>
          <w:sz w:val="36"/>
          <w:szCs w:val="36"/>
          <w:vertAlign w:val="superscript"/>
          <w14:ligatures w14:val="none"/>
        </w:rPr>
        <w:t>th</w:t>
      </w:r>
      <w:r w:rsidRPr="00BE508B">
        <w:rPr>
          <w:rFonts w:eastAsia="Times New Roman"/>
          <w:b/>
          <w:bCs/>
          <w:i w:val="0"/>
          <w:color w:val="E97132" w:themeColor="accent2"/>
          <w:kern w:val="0"/>
          <w:sz w:val="36"/>
          <w:szCs w:val="36"/>
          <w14:ligatures w14:val="none"/>
        </w:rPr>
        <w:t> Nov – Non-Contact Rugby for Schools Course</w:t>
      </w:r>
    </w:p>
    <w:p w14:paraId="0FA7E384" w14:textId="77777777" w:rsidR="00A26AE1" w:rsidRPr="00BE508B" w:rsidRDefault="00A26AE1" w:rsidP="00A26AE1">
      <w:pPr>
        <w:numPr>
          <w:ilvl w:val="0"/>
          <w:numId w:val="2"/>
        </w:numPr>
        <w:shd w:val="clear" w:color="auto" w:fill="FFFFFF"/>
        <w:spacing w:line="240" w:lineRule="auto"/>
        <w:rPr>
          <w:rFonts w:ascii="Aptos" w:eastAsia="Times New Roman" w:hAnsi="Aptos" w:cs="Arial"/>
          <w:b/>
          <w:bCs/>
          <w:i w:val="0"/>
          <w:color w:val="E97132" w:themeColor="accent2"/>
          <w:kern w:val="0"/>
          <w:sz w:val="36"/>
          <w:szCs w:val="36"/>
          <w14:ligatures w14:val="none"/>
        </w:rPr>
      </w:pPr>
      <w:r w:rsidRPr="00BE508B">
        <w:rPr>
          <w:rFonts w:eastAsia="Times New Roman"/>
          <w:b/>
          <w:bCs/>
          <w:i w:val="0"/>
          <w:color w:val="E97132" w:themeColor="accent2"/>
          <w:kern w:val="0"/>
          <w:sz w:val="36"/>
          <w:szCs w:val="36"/>
          <w14:ligatures w14:val="none"/>
        </w:rPr>
        <w:t>Tues 17</w:t>
      </w:r>
      <w:r w:rsidRPr="00BE508B">
        <w:rPr>
          <w:rFonts w:eastAsia="Times New Roman"/>
          <w:b/>
          <w:bCs/>
          <w:i w:val="0"/>
          <w:color w:val="E97132" w:themeColor="accent2"/>
          <w:kern w:val="0"/>
          <w:sz w:val="36"/>
          <w:szCs w:val="36"/>
          <w:vertAlign w:val="superscript"/>
          <w14:ligatures w14:val="none"/>
        </w:rPr>
        <w:t>th</w:t>
      </w:r>
      <w:r w:rsidRPr="00BE508B">
        <w:rPr>
          <w:rFonts w:eastAsia="Times New Roman"/>
          <w:b/>
          <w:bCs/>
          <w:i w:val="0"/>
          <w:color w:val="E97132" w:themeColor="accent2"/>
          <w:kern w:val="0"/>
          <w:sz w:val="36"/>
          <w:szCs w:val="36"/>
          <w14:ligatures w14:val="none"/>
        </w:rPr>
        <w:t> Nov – Contact Rugby for Schools Course</w:t>
      </w:r>
    </w:p>
    <w:p w14:paraId="36CFE983" w14:textId="77777777" w:rsidR="00A26AE1" w:rsidRPr="00A26AE1" w:rsidRDefault="00A26AE1" w:rsidP="00A26AE1">
      <w:pPr>
        <w:shd w:val="clear" w:color="auto" w:fill="FFFFFF"/>
        <w:spacing w:line="240" w:lineRule="auto"/>
        <w:ind w:left="0" w:firstLine="0"/>
        <w:rPr>
          <w:rFonts w:ascii="Arial" w:eastAsia="Times New Roman" w:hAnsi="Arial" w:cs="Arial"/>
          <w:i w:val="0"/>
          <w:color w:val="222222"/>
          <w:kern w:val="0"/>
          <w:sz w:val="24"/>
          <w14:ligatures w14:val="none"/>
        </w:rPr>
      </w:pPr>
      <w:r w:rsidRPr="00A26AE1">
        <w:rPr>
          <w:rFonts w:eastAsia="Times New Roman"/>
          <w:i w:val="0"/>
          <w:color w:val="222222"/>
          <w:kern w:val="0"/>
          <w:szCs w:val="22"/>
          <w14:ligatures w14:val="none"/>
        </w:rPr>
        <w:t> </w:t>
      </w:r>
    </w:p>
    <w:p w14:paraId="40BF485E" w14:textId="77777777" w:rsidR="002966B5" w:rsidRDefault="00A26AE1" w:rsidP="002966B5">
      <w:pPr>
        <w:shd w:val="clear" w:color="auto" w:fill="FFFFFF"/>
        <w:spacing w:line="240" w:lineRule="auto"/>
        <w:ind w:left="0" w:firstLine="0"/>
        <w:rPr>
          <w:rFonts w:eastAsia="Times New Roman"/>
          <w:i w:val="0"/>
          <w:color w:val="222222"/>
          <w:kern w:val="0"/>
          <w:szCs w:val="22"/>
          <w14:ligatures w14:val="none"/>
        </w:rPr>
      </w:pPr>
      <w:r w:rsidRPr="00A26AE1">
        <w:rPr>
          <w:rFonts w:eastAsia="Times New Roman"/>
          <w:i w:val="0"/>
          <w:color w:val="222222"/>
          <w:kern w:val="0"/>
          <w:szCs w:val="22"/>
          <w14:ligatures w14:val="none"/>
        </w:rPr>
        <w:t>Both courses are scheduled to run 1200-1500.</w:t>
      </w:r>
      <w:r w:rsidR="002966B5" w:rsidRPr="002966B5">
        <w:rPr>
          <w:rFonts w:eastAsia="Times New Roman"/>
          <w:i w:val="0"/>
          <w:color w:val="222222"/>
          <w:kern w:val="0"/>
          <w:szCs w:val="22"/>
          <w14:ligatures w14:val="none"/>
        </w:rPr>
        <w:t xml:space="preserve"> </w:t>
      </w:r>
    </w:p>
    <w:p w14:paraId="613E2705" w14:textId="374FFD23" w:rsidR="00A26AE1" w:rsidRPr="00A26AE1" w:rsidRDefault="00BE508B" w:rsidP="00A26AE1">
      <w:pPr>
        <w:shd w:val="clear" w:color="auto" w:fill="FFFFFF"/>
        <w:spacing w:line="240" w:lineRule="auto"/>
        <w:ind w:left="0" w:firstLine="0"/>
        <w:rPr>
          <w:rFonts w:ascii="Arial" w:eastAsia="Times New Roman" w:hAnsi="Arial" w:cs="Arial"/>
          <w:i w:val="0"/>
          <w:color w:val="222222"/>
          <w:kern w:val="0"/>
          <w:sz w:val="24"/>
          <w14:ligatures w14:val="none"/>
        </w:rPr>
      </w:pPr>
      <w:r w:rsidRPr="00A26AE1">
        <w:rPr>
          <w:rFonts w:ascii="Arial" w:eastAsia="Times New Roman" w:hAnsi="Arial" w:cs="Arial"/>
          <w:i w:val="0"/>
          <w:color w:val="222222"/>
          <w:kern w:val="0"/>
          <w:sz w:val="24"/>
          <w14:ligatures w14:val="none"/>
        </w:rPr>
        <w:t xml:space="preserve"> </w:t>
      </w:r>
    </w:p>
    <w:p w14:paraId="286BE241" w14:textId="77777777" w:rsidR="00A26AE1" w:rsidRPr="00A26AE1" w:rsidRDefault="00A26AE1" w:rsidP="00A26AE1">
      <w:pPr>
        <w:shd w:val="clear" w:color="auto" w:fill="FFFFFF"/>
        <w:spacing w:line="300" w:lineRule="atLeast"/>
        <w:ind w:left="0" w:firstLine="0"/>
        <w:rPr>
          <w:rFonts w:ascii="Arial" w:eastAsia="Times New Roman" w:hAnsi="Arial" w:cs="Arial"/>
          <w:i w:val="0"/>
          <w:color w:val="222222"/>
          <w:kern w:val="0"/>
          <w:sz w:val="24"/>
          <w14:ligatures w14:val="none"/>
        </w:rPr>
      </w:pPr>
      <w:r w:rsidRPr="00A26AE1">
        <w:rPr>
          <w:rFonts w:eastAsia="Times New Roman"/>
          <w:i w:val="0"/>
          <w:color w:val="222222"/>
          <w:kern w:val="0"/>
          <w:szCs w:val="22"/>
          <w14:ligatures w14:val="none"/>
        </w:rPr>
        <w:t xml:space="preserve">As part of the new programme, candidates </w:t>
      </w:r>
      <w:r w:rsidRPr="00BE508B">
        <w:rPr>
          <w:rFonts w:eastAsia="Times New Roman"/>
          <w:b/>
          <w:bCs/>
          <w:i w:val="0"/>
          <w:color w:val="222222"/>
          <w:kern w:val="0"/>
          <w:sz w:val="32"/>
          <w:szCs w:val="32"/>
          <w14:ligatures w14:val="none"/>
        </w:rPr>
        <w:t>must</w:t>
      </w:r>
      <w:r w:rsidRPr="00BE508B">
        <w:rPr>
          <w:rFonts w:eastAsia="Times New Roman"/>
          <w:i w:val="0"/>
          <w:color w:val="222222"/>
          <w:kern w:val="0"/>
          <w:sz w:val="32"/>
          <w:szCs w:val="32"/>
          <w14:ligatures w14:val="none"/>
        </w:rPr>
        <w:t xml:space="preserve"> </w:t>
      </w:r>
      <w:r w:rsidRPr="00A26AE1">
        <w:rPr>
          <w:rFonts w:eastAsia="Times New Roman"/>
          <w:i w:val="0"/>
          <w:color w:val="222222"/>
          <w:kern w:val="0"/>
          <w:szCs w:val="22"/>
          <w14:ligatures w14:val="none"/>
        </w:rPr>
        <w:t xml:space="preserve">complete the mandatory online e-learning module before attending the practical face-to-face session. </w:t>
      </w:r>
      <w:r w:rsidRPr="00BE508B">
        <w:rPr>
          <w:rFonts w:eastAsia="Times New Roman"/>
          <w:b/>
          <w:bCs/>
          <w:i w:val="0"/>
          <w:color w:val="222222"/>
          <w:kern w:val="0"/>
          <w:szCs w:val="22"/>
          <w:u w:val="single"/>
          <w14:ligatures w14:val="none"/>
        </w:rPr>
        <w:t xml:space="preserve">Successful completion of the online learning is a </w:t>
      </w:r>
      <w:r w:rsidRPr="00BE508B">
        <w:rPr>
          <w:rFonts w:eastAsia="Times New Roman"/>
          <w:b/>
          <w:bCs/>
          <w:i w:val="0"/>
          <w:color w:val="222222"/>
          <w:kern w:val="0"/>
          <w:szCs w:val="22"/>
          <w:u w:val="thick" w:color="EE0000"/>
          <w14:ligatures w14:val="none"/>
        </w:rPr>
        <w:t>prerequisite for booking</w:t>
      </w:r>
      <w:r w:rsidRPr="00BE508B">
        <w:rPr>
          <w:rFonts w:eastAsia="Times New Roman"/>
          <w:b/>
          <w:bCs/>
          <w:i w:val="0"/>
          <w:color w:val="222222"/>
          <w:kern w:val="0"/>
          <w:szCs w:val="22"/>
          <w:u w:val="single"/>
          <w14:ligatures w14:val="none"/>
        </w:rPr>
        <w:t xml:space="preserve"> onto the practical component, so candidates will not be able to register for an in-person session until the digital element has been completed</w:t>
      </w:r>
      <w:r w:rsidRPr="001D75E1">
        <w:rPr>
          <w:rFonts w:eastAsia="Times New Roman"/>
          <w:i w:val="0"/>
          <w:color w:val="222222"/>
          <w:kern w:val="0"/>
          <w:szCs w:val="22"/>
          <w:u w:val="single"/>
          <w14:ligatures w14:val="none"/>
        </w:rPr>
        <w:t>.</w:t>
      </w:r>
    </w:p>
    <w:p w14:paraId="4DD39F9E" w14:textId="77777777" w:rsidR="00A26AE1" w:rsidRPr="00A26AE1" w:rsidRDefault="00A26AE1" w:rsidP="00A26AE1">
      <w:pPr>
        <w:shd w:val="clear" w:color="auto" w:fill="FFFFFF"/>
        <w:spacing w:line="300" w:lineRule="atLeast"/>
        <w:ind w:left="0" w:firstLine="0"/>
        <w:rPr>
          <w:rFonts w:ascii="Arial" w:eastAsia="Times New Roman" w:hAnsi="Arial" w:cs="Arial"/>
          <w:i w:val="0"/>
          <w:color w:val="222222"/>
          <w:kern w:val="0"/>
          <w:sz w:val="24"/>
          <w14:ligatures w14:val="none"/>
        </w:rPr>
      </w:pPr>
      <w:r w:rsidRPr="00A26AE1">
        <w:rPr>
          <w:rFonts w:eastAsia="Times New Roman"/>
          <w:i w:val="0"/>
          <w:color w:val="222222"/>
          <w:kern w:val="0"/>
          <w:szCs w:val="22"/>
          <w14:ligatures w14:val="none"/>
        </w:rPr>
        <w:t>It's also important to note that the new course structure does not accommodate walk-ins or last-minute substitute attendees. All candidates must be registered in advance and have completed the required online learning before attending the practical session.</w:t>
      </w:r>
    </w:p>
    <w:p w14:paraId="25D0F816" w14:textId="77777777" w:rsidR="00A26AE1" w:rsidRDefault="00A26AE1">
      <w:pPr>
        <w:spacing w:line="259" w:lineRule="auto"/>
        <w:ind w:left="0" w:firstLine="0"/>
        <w:rPr>
          <w:b/>
          <w:i w:val="0"/>
          <w:u w:val="single" w:color="000000"/>
        </w:rPr>
      </w:pPr>
    </w:p>
    <w:p w14:paraId="67DB4E2C" w14:textId="491BC5EC" w:rsidR="00BE508B" w:rsidRPr="00BE508B" w:rsidRDefault="00BE508B">
      <w:pPr>
        <w:spacing w:line="259" w:lineRule="auto"/>
        <w:ind w:left="0" w:firstLine="0"/>
        <w:rPr>
          <w:b/>
          <w:i w:val="0"/>
          <w:u w:val="thick" w:color="EE0000"/>
        </w:rPr>
      </w:pPr>
      <w:r w:rsidRPr="00BE508B">
        <w:rPr>
          <w:b/>
          <w:i w:val="0"/>
          <w:u w:val="thick" w:color="EE0000"/>
        </w:rPr>
        <w:t xml:space="preserve">The following information tells you how to register , complete the online module . Only then can you apply to attend the face-to-face course. </w:t>
      </w:r>
    </w:p>
    <w:p w14:paraId="3A069848" w14:textId="77777777" w:rsidR="00BE508B" w:rsidRDefault="00BE508B">
      <w:pPr>
        <w:spacing w:line="259" w:lineRule="auto"/>
        <w:ind w:left="0" w:firstLine="0"/>
        <w:rPr>
          <w:b/>
          <w:i w:val="0"/>
          <w:u w:val="single" w:color="000000"/>
        </w:rPr>
      </w:pPr>
    </w:p>
    <w:p w14:paraId="01441C44" w14:textId="61B2DCE4" w:rsidR="007E4EA1" w:rsidRDefault="00000000">
      <w:pPr>
        <w:spacing w:line="259" w:lineRule="auto"/>
        <w:ind w:left="0" w:firstLine="0"/>
      </w:pPr>
      <w:r>
        <w:rPr>
          <w:b/>
          <w:i w:val="0"/>
          <w:u w:val="single" w:color="000000"/>
        </w:rPr>
        <w:t>ENGLAND RUGBY LEARNING – GUIDE FOR SCHOOLS</w:t>
      </w:r>
      <w:r>
        <w:rPr>
          <w:i w:val="0"/>
        </w:rPr>
        <w:t xml:space="preserve"> </w:t>
      </w:r>
    </w:p>
    <w:p w14:paraId="2CFCFD73" w14:textId="77777777" w:rsidR="007E4EA1" w:rsidRDefault="00000000">
      <w:pPr>
        <w:spacing w:line="259" w:lineRule="auto"/>
        <w:ind w:left="0" w:firstLine="0"/>
      </w:pPr>
      <w:r>
        <w:rPr>
          <w:i w:val="0"/>
        </w:rPr>
        <w:t xml:space="preserve"> </w:t>
      </w:r>
    </w:p>
    <w:p w14:paraId="0093E6B8" w14:textId="23CFD901" w:rsidR="007E4EA1" w:rsidRDefault="00000000">
      <w:pPr>
        <w:spacing w:line="259" w:lineRule="auto"/>
        <w:ind w:left="-5" w:hanging="10"/>
      </w:pPr>
      <w:hyperlink r:id="rId6">
        <w:r>
          <w:rPr>
            <w:i w:val="0"/>
            <w:color w:val="0563C1"/>
            <w:u w:val="single" w:color="0563C1"/>
          </w:rPr>
          <w:t>Registering for England Rugby Learning</w:t>
        </w:r>
      </w:hyperlink>
      <w:hyperlink r:id="rId7">
        <w:r>
          <w:rPr>
            <w:i w:val="0"/>
          </w:rPr>
          <w:t xml:space="preserve"> </w:t>
        </w:r>
      </w:hyperlink>
    </w:p>
    <w:p w14:paraId="4506D9D4" w14:textId="77777777" w:rsidR="007E4EA1" w:rsidRDefault="00000000">
      <w:pPr>
        <w:spacing w:line="259" w:lineRule="auto"/>
        <w:ind w:left="0" w:firstLine="0"/>
      </w:pPr>
      <w:r>
        <w:rPr>
          <w:i w:val="0"/>
        </w:rPr>
        <w:t xml:space="preserve"> </w:t>
      </w:r>
    </w:p>
    <w:p w14:paraId="32DF65F5" w14:textId="77777777" w:rsidR="007E4EA1" w:rsidRDefault="00000000">
      <w:pPr>
        <w:spacing w:after="259" w:line="259" w:lineRule="auto"/>
        <w:ind w:left="-5" w:hanging="10"/>
      </w:pPr>
      <w:hyperlink r:id="rId8">
        <w:r>
          <w:rPr>
            <w:i w:val="0"/>
            <w:color w:val="0563C1"/>
            <w:u w:val="single" w:color="0563C1"/>
          </w:rPr>
          <w:t>How to book onto a course</w:t>
        </w:r>
      </w:hyperlink>
      <w:hyperlink r:id="rId9">
        <w:r>
          <w:rPr>
            <w:i w:val="0"/>
          </w:rPr>
          <w:t xml:space="preserve"> </w:t>
        </w:r>
      </w:hyperlink>
    </w:p>
    <w:p w14:paraId="3F573DB9" w14:textId="77777777" w:rsidR="007E4EA1" w:rsidRDefault="00000000">
      <w:pPr>
        <w:spacing w:after="259" w:line="259" w:lineRule="auto"/>
        <w:ind w:left="0" w:firstLine="0"/>
      </w:pPr>
      <w:r>
        <w:rPr>
          <w:b/>
          <w:u w:val="single" w:color="000000"/>
        </w:rPr>
        <w:t>England Rugby Learning -  Step By Step Guide</w:t>
      </w:r>
      <w:r>
        <w:rPr>
          <w:i w:val="0"/>
        </w:rPr>
        <w:t xml:space="preserve"> </w:t>
      </w:r>
    </w:p>
    <w:p w14:paraId="10E7B442" w14:textId="77777777" w:rsidR="007E4EA1" w:rsidRDefault="00000000">
      <w:pPr>
        <w:numPr>
          <w:ilvl w:val="0"/>
          <w:numId w:val="1"/>
        </w:numPr>
        <w:spacing w:line="259" w:lineRule="auto"/>
        <w:ind w:hanging="360"/>
      </w:pPr>
      <w:r>
        <w:t>Visit</w:t>
      </w:r>
      <w:hyperlink r:id="rId10">
        <w:r>
          <w:t xml:space="preserve"> </w:t>
        </w:r>
      </w:hyperlink>
      <w:hyperlink r:id="rId11">
        <w:r>
          <w:rPr>
            <w:color w:val="0000FF"/>
            <w:u w:val="single" w:color="0000FF"/>
          </w:rPr>
          <w:t>https://englandrugbylearning.csod.com</w:t>
        </w:r>
      </w:hyperlink>
      <w:hyperlink r:id="rId12">
        <w:r>
          <w:t xml:space="preserve"> </w:t>
        </w:r>
      </w:hyperlink>
      <w:r>
        <w:t>via a browser</w:t>
      </w:r>
      <w:r>
        <w:rPr>
          <w:i w:val="0"/>
        </w:rPr>
        <w:t xml:space="preserve"> </w:t>
      </w:r>
    </w:p>
    <w:p w14:paraId="23FAF77C" w14:textId="77777777" w:rsidR="007E4EA1" w:rsidRDefault="00000000">
      <w:pPr>
        <w:numPr>
          <w:ilvl w:val="0"/>
          <w:numId w:val="1"/>
        </w:numPr>
        <w:ind w:hanging="360"/>
      </w:pPr>
      <w:r>
        <w:t>Create an account or register using your RFU Game Management System (GMS) Login details if you’ve previously logged into GMS (to find these details visit</w:t>
      </w:r>
      <w:hyperlink r:id="rId13">
        <w:r>
          <w:t xml:space="preserve"> </w:t>
        </w:r>
      </w:hyperlink>
      <w:hyperlink r:id="rId14">
        <w:r>
          <w:rPr>
            <w:color w:val="0000FF"/>
            <w:u w:val="single" w:color="0000FF"/>
          </w:rPr>
          <w:t>https://help.rfu.com/support/home</w:t>
        </w:r>
      </w:hyperlink>
      <w:hyperlink r:id="rId15">
        <w:r>
          <w:rPr>
            <w:i w:val="0"/>
          </w:rPr>
          <w:t>)</w:t>
        </w:r>
      </w:hyperlink>
      <w:r>
        <w:rPr>
          <w:i w:val="0"/>
        </w:rPr>
        <w:t xml:space="preserve"> </w:t>
      </w:r>
    </w:p>
    <w:p w14:paraId="6DF509AA" w14:textId="77777777" w:rsidR="007E4EA1" w:rsidRDefault="00000000">
      <w:pPr>
        <w:numPr>
          <w:ilvl w:val="0"/>
          <w:numId w:val="1"/>
        </w:numPr>
        <w:ind w:hanging="360"/>
      </w:pPr>
      <w:r>
        <w:t xml:space="preserve">Select your personal preferences/coaching environment – you can choose ‘Teacher </w:t>
      </w:r>
      <w:proofErr w:type="spellStart"/>
      <w:r>
        <w:t>NonContact</w:t>
      </w:r>
      <w:proofErr w:type="spellEnd"/>
      <w:r>
        <w:t>’ or ‘Teacher Contact’ or both</w:t>
      </w:r>
      <w:r>
        <w:rPr>
          <w:i w:val="0"/>
        </w:rPr>
        <w:t xml:space="preserve"> </w:t>
      </w:r>
    </w:p>
    <w:p w14:paraId="6C80B2BF" w14:textId="77777777" w:rsidR="007E4EA1" w:rsidRDefault="00000000">
      <w:pPr>
        <w:numPr>
          <w:ilvl w:val="0"/>
          <w:numId w:val="1"/>
        </w:numPr>
        <w:ind w:hanging="360"/>
      </w:pPr>
      <w:r>
        <w:t>Download the England Rugby Learning App</w:t>
      </w:r>
      <w:r>
        <w:rPr>
          <w:i w:val="0"/>
        </w:rPr>
        <w:t xml:space="preserve"> </w:t>
      </w:r>
    </w:p>
    <w:p w14:paraId="20562A1F" w14:textId="77777777" w:rsidR="007E4EA1" w:rsidRDefault="00000000">
      <w:pPr>
        <w:numPr>
          <w:ilvl w:val="0"/>
          <w:numId w:val="1"/>
        </w:numPr>
        <w:ind w:hanging="360"/>
      </w:pPr>
      <w:r>
        <w:t>Sign in using your Login details</w:t>
      </w:r>
      <w:r>
        <w:rPr>
          <w:i w:val="0"/>
        </w:rPr>
        <w:t xml:space="preserve"> </w:t>
      </w:r>
    </w:p>
    <w:p w14:paraId="249AADEC" w14:textId="77777777" w:rsidR="007E4EA1" w:rsidRDefault="00000000">
      <w:pPr>
        <w:numPr>
          <w:ilvl w:val="0"/>
          <w:numId w:val="1"/>
        </w:numPr>
        <w:ind w:hanging="360"/>
      </w:pPr>
      <w:r>
        <w:t>Based on the preferences you have selected, the system will promote/suggest courses that are applicable to your role.  Alternatively, use the Search facility and enter “Schools”</w:t>
      </w:r>
      <w:r>
        <w:rPr>
          <w:i w:val="0"/>
        </w:rPr>
        <w:t xml:space="preserve"> </w:t>
      </w:r>
    </w:p>
    <w:p w14:paraId="5D0EF539" w14:textId="77777777" w:rsidR="007E4EA1" w:rsidRDefault="00000000">
      <w:pPr>
        <w:numPr>
          <w:ilvl w:val="0"/>
          <w:numId w:val="1"/>
        </w:numPr>
        <w:ind w:hanging="360"/>
      </w:pPr>
      <w:r>
        <w:lastRenderedPageBreak/>
        <w:t>From the search results select the course you want (either ‘Contact’ or ‘Non-Contact’) and select ‘Request’</w:t>
      </w:r>
      <w:r>
        <w:rPr>
          <w:i w:val="0"/>
        </w:rPr>
        <w:t xml:space="preserve"> </w:t>
      </w:r>
    </w:p>
    <w:p w14:paraId="3E3DD9AB" w14:textId="13CD38A9" w:rsidR="00A26AE1" w:rsidRDefault="00000000" w:rsidP="001D75E1">
      <w:pPr>
        <w:numPr>
          <w:ilvl w:val="0"/>
          <w:numId w:val="1"/>
        </w:numPr>
        <w:spacing w:after="229"/>
        <w:ind w:hanging="360"/>
      </w:pPr>
      <w:r>
        <w:t>Complete the online module.  Once you have completed this you will then be able to select a face-to-face session from the courses available</w:t>
      </w:r>
      <w:r>
        <w:rPr>
          <w:i w:val="0"/>
        </w:rPr>
        <w:t xml:space="preserve"> </w:t>
      </w:r>
    </w:p>
    <w:p w14:paraId="082D1D34" w14:textId="77777777" w:rsidR="007E4EA1" w:rsidRDefault="00000000">
      <w:pPr>
        <w:spacing w:after="187" w:line="259" w:lineRule="auto"/>
        <w:ind w:left="0" w:right="1337" w:firstLine="0"/>
        <w:jc w:val="right"/>
      </w:pPr>
      <w:r>
        <w:rPr>
          <w:noProof/>
        </w:rPr>
        <w:drawing>
          <wp:inline distT="0" distB="0" distL="0" distR="0" wp14:anchorId="7196DC3E" wp14:editId="2E7528EA">
            <wp:extent cx="5114925" cy="5227320"/>
            <wp:effectExtent l="0" t="0" r="9525" b="0"/>
            <wp:docPr id="137" name="Picture 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icture 13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22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 w:val="0"/>
          <w:sz w:val="24"/>
        </w:rPr>
        <w:t xml:space="preserve"> </w:t>
      </w:r>
    </w:p>
    <w:p w14:paraId="2FA0166B" w14:textId="399FDABC" w:rsidR="001D75E1" w:rsidRPr="001D75E1" w:rsidRDefault="00000000" w:rsidP="001D75E1">
      <w:pPr>
        <w:shd w:val="clear" w:color="auto" w:fill="FFFFFF"/>
        <w:spacing w:line="240" w:lineRule="auto"/>
        <w:ind w:left="0" w:firstLine="0"/>
        <w:rPr>
          <w:rFonts w:ascii="Arial" w:eastAsia="Times New Roman" w:hAnsi="Arial" w:cs="Arial"/>
          <w:i w:val="0"/>
          <w:color w:val="222222"/>
          <w:kern w:val="0"/>
          <w:sz w:val="28"/>
          <w:szCs w:val="28"/>
          <w14:ligatures w14:val="none"/>
        </w:rPr>
      </w:pPr>
      <w:r>
        <w:rPr>
          <w:i w:val="0"/>
        </w:rPr>
        <w:t xml:space="preserve"> </w:t>
      </w:r>
      <w:r w:rsidR="001D75E1" w:rsidRPr="001D75E1">
        <w:rPr>
          <w:rFonts w:eastAsia="Times New Roman"/>
          <w:i w:val="0"/>
          <w:color w:val="222222"/>
          <w:kern w:val="0"/>
          <w:sz w:val="28"/>
          <w:szCs w:val="28"/>
          <w14:ligatures w14:val="none"/>
        </w:rPr>
        <w:t>Find out more about our new learning platform </w:t>
      </w:r>
      <w:hyperlink r:id="rId17" w:tgtFrame="_blank" w:history="1">
        <w:r w:rsidR="001D75E1" w:rsidRPr="001D75E1">
          <w:rPr>
            <w:rFonts w:eastAsia="Times New Roman"/>
            <w:i w:val="0"/>
            <w:color w:val="1155CC"/>
            <w:kern w:val="0"/>
            <w:sz w:val="28"/>
            <w:szCs w:val="28"/>
            <w:u w:val="single"/>
            <w14:ligatures w14:val="none"/>
          </w:rPr>
          <w:t>England Rugby Learning</w:t>
        </w:r>
      </w:hyperlink>
    </w:p>
    <w:p w14:paraId="45C60C76" w14:textId="2B88DFD0" w:rsidR="007E4EA1" w:rsidRDefault="001D75E1">
      <w:pPr>
        <w:spacing w:after="258" w:line="259" w:lineRule="auto"/>
        <w:ind w:left="0" w:firstLine="0"/>
      </w:pPr>
      <w:r w:rsidRPr="00A26AE1">
        <w:rPr>
          <w:noProof/>
        </w:rPr>
        <w:drawing>
          <wp:inline distT="0" distB="0" distL="0" distR="0" wp14:anchorId="7FA9E5C2" wp14:editId="1F59C4CD">
            <wp:extent cx="5725160" cy="1485900"/>
            <wp:effectExtent l="0" t="0" r="8890" b="0"/>
            <wp:docPr id="1492704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70421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8EA06" w14:textId="77777777" w:rsidR="007E4EA1" w:rsidRDefault="00000000">
      <w:pPr>
        <w:spacing w:line="259" w:lineRule="auto"/>
        <w:ind w:left="0" w:firstLine="0"/>
      </w:pPr>
      <w:r>
        <w:rPr>
          <w:i w:val="0"/>
        </w:rPr>
        <w:t xml:space="preserve"> </w:t>
      </w:r>
    </w:p>
    <w:sectPr w:rsidR="007E4EA1">
      <w:pgSz w:w="11906" w:h="16838"/>
      <w:pgMar w:top="1440" w:right="145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1125D"/>
    <w:multiLevelType w:val="multilevel"/>
    <w:tmpl w:val="6694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475BD8"/>
    <w:multiLevelType w:val="hybridMultilevel"/>
    <w:tmpl w:val="A978D00A"/>
    <w:lvl w:ilvl="0" w:tplc="9D380A2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E6D8E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8284D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CAB55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A89C9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740A7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3A002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58634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58936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08491769">
    <w:abstractNumId w:val="1"/>
  </w:num>
  <w:num w:numId="2" w16cid:durableId="116218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EA1"/>
    <w:rsid w:val="0004316A"/>
    <w:rsid w:val="001D75E1"/>
    <w:rsid w:val="002966B5"/>
    <w:rsid w:val="00463868"/>
    <w:rsid w:val="00500F4C"/>
    <w:rsid w:val="007E4EA1"/>
    <w:rsid w:val="00A26AE1"/>
    <w:rsid w:val="00BE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B1834"/>
  <w15:docId w15:val="{266A7E38-D397-49DF-80D0-E119F65A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5E1"/>
    <w:pPr>
      <w:spacing w:after="0" w:line="248" w:lineRule="auto"/>
      <w:ind w:left="730" w:hanging="370"/>
    </w:pPr>
    <w:rPr>
      <w:rFonts w:ascii="Calibri" w:eastAsia="Calibri" w:hAnsi="Calibri" w:cs="Calibri"/>
      <w:i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3UPHAGegR6A&amp;t=3s" TargetMode="External"/><Relationship Id="rId13" Type="http://schemas.openxmlformats.org/officeDocument/2006/relationships/hyperlink" Target="https://help.rfu.com/support/home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--Yv9QotdA&amp;t=17s" TargetMode="External"/><Relationship Id="rId12" Type="http://schemas.openxmlformats.org/officeDocument/2006/relationships/hyperlink" Target="https://englandrugbylearning.csod.com/" TargetMode="External"/><Relationship Id="rId17" Type="http://schemas.openxmlformats.org/officeDocument/2006/relationships/hyperlink" Target="https://www.youtube.com/shorts/L6NZo-SUp4M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youtu.be/R--Yv9QotdA" TargetMode="External"/><Relationship Id="rId11" Type="http://schemas.openxmlformats.org/officeDocument/2006/relationships/hyperlink" Target="https://englandrugbylearning.csod.com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help.rfu.com/support/home" TargetMode="External"/><Relationship Id="rId10" Type="http://schemas.openxmlformats.org/officeDocument/2006/relationships/hyperlink" Target="https://englandrugbylearning.csod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3UPHAGegR6A&amp;t=3s" TargetMode="External"/><Relationship Id="rId14" Type="http://schemas.openxmlformats.org/officeDocument/2006/relationships/hyperlink" Target="https://help.rfu.com/support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Smith</dc:creator>
  <cp:keywords/>
  <cp:lastModifiedBy>Katrina Cole</cp:lastModifiedBy>
  <cp:revision>3</cp:revision>
  <dcterms:created xsi:type="dcterms:W3CDTF">2026-09-18T13:13:00Z</dcterms:created>
  <dcterms:modified xsi:type="dcterms:W3CDTF">2026-09-18T13:26:00Z</dcterms:modified>
</cp:coreProperties>
</file>